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19897" w14:textId="32262938" w:rsidR="0070206E" w:rsidRDefault="008C7D38" w:rsidP="00D24204">
      <w:pPr>
        <w:widowControl/>
        <w:spacing w:beforeLines="80" w:before="288"/>
        <w:jc w:val="center"/>
        <w:rPr>
          <w:rFonts w:ascii="華康正顏楷體W7" w:eastAsia="華康正顏楷體W7" w:hAnsi="華康正顏楷體W7"/>
          <w:sz w:val="50"/>
          <w:szCs w:val="50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503C75" wp14:editId="68F818F2">
            <wp:simplePos x="0" y="0"/>
            <wp:positionH relativeFrom="margin">
              <wp:posOffset>-66040</wp:posOffset>
            </wp:positionH>
            <wp:positionV relativeFrom="paragraph">
              <wp:posOffset>61595</wp:posOffset>
            </wp:positionV>
            <wp:extent cx="7003415" cy="9899015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989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78E94" w14:textId="3C97F3CD" w:rsidR="002D4A12" w:rsidRPr="000F760C" w:rsidRDefault="002D4A12" w:rsidP="002D4A12">
      <w:pPr>
        <w:spacing w:afterLines="20" w:after="72" w:line="800" w:lineRule="exact"/>
        <w:ind w:leftChars="118" w:left="283"/>
        <w:jc w:val="center"/>
        <w:rPr>
          <w:rFonts w:ascii="華康正顏楷體W7" w:eastAsia="華康正顏楷體W7" w:hAnsi="華康正顏楷體W7"/>
          <w:sz w:val="50"/>
          <w:szCs w:val="50"/>
        </w:rPr>
      </w:pPr>
      <w:r w:rsidRPr="000F760C">
        <w:rPr>
          <w:rFonts w:ascii="華康正顏楷體W7" w:eastAsia="華康正顏楷體W7" w:hAnsi="華康正顏楷體W7" w:hint="eastAsia"/>
          <w:sz w:val="50"/>
          <w:szCs w:val="50"/>
        </w:rPr>
        <w:lastRenderedPageBreak/>
        <w:t>高雄市不動產經紀業教育發展協會</w:t>
      </w:r>
    </w:p>
    <w:p w14:paraId="5F95A6AB" w14:textId="399EDCD0" w:rsidR="00924119" w:rsidRPr="00400B8A" w:rsidRDefault="00924119" w:rsidP="00A91DD9">
      <w:pPr>
        <w:spacing w:afterLines="30" w:after="108" w:line="400" w:lineRule="exact"/>
        <w:jc w:val="center"/>
        <w:rPr>
          <w:rFonts w:ascii="華康正顏楷體W5" w:eastAsia="華康正顏楷體W5" w:hAnsi="華康正顏楷體W5" w:cs="新細明體"/>
          <w:sz w:val="36"/>
          <w:szCs w:val="36"/>
        </w:rPr>
      </w:pPr>
      <w:r w:rsidRPr="002D4A12">
        <w:rPr>
          <w:rFonts w:eastAsia="華康正顏楷體W5" w:cstheme="minorHAnsi"/>
          <w:b/>
          <w:sz w:val="36"/>
          <w:szCs w:val="36"/>
        </w:rPr>
        <w:t>11</w:t>
      </w:r>
      <w:r w:rsidR="00A448B2">
        <w:rPr>
          <w:rFonts w:eastAsia="華康正顏楷體W5" w:cstheme="minorHAnsi"/>
          <w:b/>
          <w:sz w:val="36"/>
          <w:szCs w:val="36"/>
        </w:rPr>
        <w:t>2</w:t>
      </w:r>
      <w:r w:rsidRPr="00400B8A">
        <w:rPr>
          <w:rFonts w:ascii="華康正顏楷體W5" w:eastAsia="華康正顏楷體W5" w:hAnsi="華康正顏楷體W5" w:cs="新細明體" w:hint="eastAsia"/>
          <w:sz w:val="36"/>
          <w:szCs w:val="36"/>
        </w:rPr>
        <w:t>年度</w:t>
      </w:r>
      <w:r w:rsidR="00A448B2" w:rsidRPr="00A448B2">
        <w:rPr>
          <w:rFonts w:eastAsia="華康正顏楷體W5" w:cstheme="minorHAnsi" w:hint="eastAsia"/>
          <w:b/>
          <w:sz w:val="36"/>
          <w:szCs w:val="36"/>
        </w:rPr>
        <w:t>0</w:t>
      </w:r>
      <w:r w:rsidR="00600953">
        <w:rPr>
          <w:rFonts w:eastAsia="華康正顏楷體W5" w:cstheme="minorHAnsi"/>
          <w:b/>
          <w:sz w:val="36"/>
          <w:szCs w:val="36"/>
        </w:rPr>
        <w:t>7</w:t>
      </w:r>
      <w:r w:rsidR="00A448B2">
        <w:rPr>
          <w:rFonts w:ascii="華康正顏楷體W5" w:eastAsia="華康正顏楷體W5" w:hAnsi="華康正顏楷體W5" w:cs="新細明體" w:hint="eastAsia"/>
          <w:sz w:val="36"/>
          <w:szCs w:val="36"/>
        </w:rPr>
        <w:t>月</w:t>
      </w:r>
      <w:r w:rsidR="00A448B2">
        <w:rPr>
          <w:rFonts w:ascii="華康正顏楷體W5" w:eastAsia="華康正顏楷體W5" w:hAnsi="華康正顏楷體W5" w:cs="新細明體"/>
          <w:sz w:val="36"/>
          <w:szCs w:val="36"/>
        </w:rPr>
        <w:t>專題講座</w:t>
      </w:r>
    </w:p>
    <w:p w14:paraId="0B27E556" w14:textId="77777777" w:rsidR="00924119" w:rsidRPr="00924119" w:rsidRDefault="00400B8A" w:rsidP="00B12928">
      <w:pPr>
        <w:spacing w:line="280" w:lineRule="exact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50882" wp14:editId="19D44A41">
                <wp:simplePos x="0" y="0"/>
                <wp:positionH relativeFrom="column">
                  <wp:posOffset>-100330</wp:posOffset>
                </wp:positionH>
                <wp:positionV relativeFrom="paragraph">
                  <wp:posOffset>54772</wp:posOffset>
                </wp:positionV>
                <wp:extent cx="6987654" cy="0"/>
                <wp:effectExtent l="0" t="19050" r="2286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765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7708ADC1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4.3pt" to="542.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Q85QEAAPsDAAAOAAAAZHJzL2Uyb0RvYy54bWysU0uOEzEQ3SNxB8t70p2IZDKtdGYxo2GD&#10;IOJzAI+7nLbwT7ZJdy7BAUBixw2QWMx9GHGLKbuTzggQQoiNu8v16lW9qvLqoteK7MAHaU1Np5OS&#10;EjDcNtJsa/r2zfWTJSUhMtMwZQ3UdA+BXqwfP1p1roKZba1qwBMkMaHqXE3bGF1VFIG3oFmYWAcG&#10;ncJ6zSKafls0nnXIrlUxK8tF0VnfOG85hIC3V4OTrjO/EMDjSyECRKJqirXFfPp83qSzWK9YtfXM&#10;tZIfymD/UIVm0mDSkeqKRUbee/kLlZbc22BFnHCrCyuE5JA1oJpp+ZOa1y1zkLVgc4Ib2xT+Hy1/&#10;sdt4IhucHSWGaRzR3aevd98+fv/w5cftZzJNHepcqBB4aTb+YAW38UluL7xOXxRC+tzV/dhV6CPh&#10;eLk4X54t5k8p4UdfcQp0PsRnYDVJPzVV0iTBrGK75yFiMoQeIelaGdLVdLacn80zLFglm2upVHLm&#10;pYFL5cmO4bhjn4tHhgcotJRB2iRpEJH/4l7BwP8KBLYDy54OCdIinjibd0dOZRCZQgRmH4PKPwcd&#10;sCkM8nL+beCIzhmtiWOglsb632U9yRcD/qh60Jpk39hmn0ea24Eblvt9eA1phR/aOfz0Ztf3AAAA&#10;//8DAFBLAwQUAAYACAAAACEA0eoyEN4AAAAIAQAADwAAAGRycy9kb3ducmV2LnhtbEyPQWvDMAyF&#10;74P9B6PBLqN1WrYQ0ihlFAY9FMbSjV1dW01CYznETpv++7m7bDc9PfHep2I92U6cafCtY4TFPAFB&#10;rJ1puUb43L/NMhA+KDaqc0wIV/KwLu/vCpUbd+EPOlehFjGEfa4QmhD6XEqvG7LKz11PHL2jG6wK&#10;UQ61NIO6xHDbyWWSpNKqlmNDo3raNKRP1WgRlvVue/2idHt62vud1tX4/b4hxMeH6XUFItAU/o7h&#10;hh/RoYxMBzey8aJDmC1eInpAyFIQNz/JnuN0+F3IspD/Hyh/AAAA//8DAFBLAQItABQABgAIAAAA&#10;IQC2gziS/gAAAOEBAAATAAAAAAAAAAAAAAAAAAAAAABbQ29udGVudF9UeXBlc10ueG1sUEsBAi0A&#10;FAAGAAgAAAAhADj9If/WAAAAlAEAAAsAAAAAAAAAAAAAAAAALwEAAF9yZWxzLy5yZWxzUEsBAi0A&#10;FAAGAAgAAAAhAKJohDzlAQAA+wMAAA4AAAAAAAAAAAAAAAAALgIAAGRycy9lMm9Eb2MueG1sUEsB&#10;Ai0AFAAGAAgAAAAhANHqMhDeAAAACAEAAA8AAAAAAAAAAAAAAAAAPw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</w:p>
    <w:p w14:paraId="1495C759" w14:textId="40DAD73F" w:rsidR="00924119" w:rsidRPr="00D57CFD" w:rsidRDefault="00924119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壹、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課程主題：</w:t>
      </w:r>
      <w:r w:rsidR="00600953">
        <w:rPr>
          <w:rFonts w:ascii="華康粗黑體" w:eastAsia="華康粗黑體" w:hAnsi="華康粗黑體" w:hint="eastAsia"/>
          <w:sz w:val="26"/>
          <w:szCs w:val="26"/>
        </w:rPr>
        <w:t>打造你的完美成交劇本</w:t>
      </w:r>
      <w:r w:rsidR="00A448B2" w:rsidRPr="00A448B2">
        <w:rPr>
          <w:rFonts w:ascii="華康粗黑體" w:eastAsia="華康粗黑體" w:hAnsi="華康粗黑體" w:hint="eastAsia"/>
          <w:sz w:val="26"/>
          <w:szCs w:val="26"/>
        </w:rPr>
        <w:t>【</w:t>
      </w:r>
      <w:r w:rsidR="00600953">
        <w:rPr>
          <w:rFonts w:ascii="華康粗黑體" w:eastAsia="華康粗黑體" w:hAnsi="華康粗黑體" w:hint="eastAsia"/>
          <w:sz w:val="26"/>
          <w:szCs w:val="26"/>
        </w:rPr>
        <w:t>升級版</w:t>
      </w:r>
      <w:r w:rsidR="00A448B2" w:rsidRPr="00A448B2">
        <w:rPr>
          <w:rFonts w:ascii="華康粗黑體" w:eastAsia="華康粗黑體" w:hAnsi="華康粗黑體" w:hint="eastAsia"/>
          <w:sz w:val="26"/>
          <w:szCs w:val="26"/>
        </w:rPr>
        <w:t>】</w:t>
      </w:r>
    </w:p>
    <w:p w14:paraId="510D5029" w14:textId="3CF5EEEC" w:rsidR="00924119" w:rsidRPr="00D57CFD" w:rsidRDefault="00D57CF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cs="新細明體" w:hint="eastAsia"/>
          <w:b/>
          <w:sz w:val="26"/>
          <w:szCs w:val="26"/>
        </w:rPr>
        <w:t>貳、課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程日期：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11</w:t>
      </w:r>
      <w:r w:rsidR="00A448B2">
        <w:rPr>
          <w:rFonts w:ascii="華康粗黑體" w:eastAsia="華康粗黑體" w:hAnsi="華康粗黑體"/>
          <w:sz w:val="26"/>
          <w:szCs w:val="26"/>
        </w:rPr>
        <w:t>2</w:t>
      </w:r>
      <w:r w:rsidR="00400B8A" w:rsidRPr="00D57CFD">
        <w:rPr>
          <w:rFonts w:ascii="華康粗黑體" w:eastAsia="華康粗黑體" w:hAnsi="華康粗黑體" w:hint="eastAsia"/>
          <w:sz w:val="26"/>
          <w:szCs w:val="26"/>
        </w:rPr>
        <w:t>/</w:t>
      </w:r>
      <w:r w:rsidR="00A448B2">
        <w:rPr>
          <w:rFonts w:ascii="華康粗黑體" w:eastAsia="華康粗黑體" w:hAnsi="華康粗黑體"/>
          <w:sz w:val="26"/>
          <w:szCs w:val="26"/>
        </w:rPr>
        <w:t>0</w:t>
      </w:r>
      <w:r w:rsidR="00600953">
        <w:rPr>
          <w:rFonts w:ascii="華康粗黑體" w:eastAsia="華康粗黑體" w:hAnsi="華康粗黑體"/>
          <w:sz w:val="26"/>
          <w:szCs w:val="26"/>
        </w:rPr>
        <w:t>7</w:t>
      </w:r>
      <w:r w:rsidR="00217BBC" w:rsidRPr="00D57CFD">
        <w:rPr>
          <w:rFonts w:ascii="華康粗黑體" w:eastAsia="華康粗黑體" w:hAnsi="華康粗黑體"/>
          <w:sz w:val="26"/>
          <w:szCs w:val="26"/>
        </w:rPr>
        <w:t>/</w:t>
      </w:r>
      <w:r w:rsidR="00600953">
        <w:rPr>
          <w:rFonts w:ascii="華康粗黑體" w:eastAsia="華康粗黑體" w:hAnsi="華康粗黑體"/>
          <w:sz w:val="26"/>
          <w:szCs w:val="26"/>
        </w:rPr>
        <w:t>10</w:t>
      </w:r>
      <w:r w:rsidR="00600953">
        <w:rPr>
          <w:rFonts w:ascii="華康粗黑體" w:eastAsia="華康粗黑體" w:hAnsi="華康粗黑體" w:hint="eastAsia"/>
          <w:sz w:val="26"/>
          <w:szCs w:val="26"/>
        </w:rPr>
        <w:t>、1</w:t>
      </w:r>
      <w:r w:rsidR="00600953">
        <w:rPr>
          <w:rFonts w:ascii="華康粗黑體" w:eastAsia="華康粗黑體" w:hAnsi="華康粗黑體"/>
          <w:sz w:val="26"/>
          <w:szCs w:val="26"/>
        </w:rPr>
        <w:t>7</w:t>
      </w:r>
      <w:r w:rsidR="00600953">
        <w:rPr>
          <w:rFonts w:ascii="華康粗黑體" w:eastAsia="華康粗黑體" w:hAnsi="華康粗黑體" w:hint="eastAsia"/>
          <w:sz w:val="26"/>
          <w:szCs w:val="26"/>
        </w:rPr>
        <w:t>、2</w:t>
      </w:r>
      <w:r w:rsidR="00600953">
        <w:rPr>
          <w:rFonts w:ascii="華康粗黑體" w:eastAsia="華康粗黑體" w:hAnsi="華康粗黑體"/>
          <w:sz w:val="26"/>
          <w:szCs w:val="26"/>
        </w:rPr>
        <w:t>4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（星期</w:t>
      </w:r>
      <w:r w:rsidR="00A448B2">
        <w:rPr>
          <w:rFonts w:ascii="華康粗黑體" w:eastAsia="華康粗黑體" w:hAnsi="華康粗黑體"/>
          <w:sz w:val="26"/>
          <w:szCs w:val="26"/>
        </w:rPr>
        <w:t>一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）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下午1</w:t>
      </w:r>
      <w:r w:rsidR="00AA4EEC">
        <w:rPr>
          <w:rFonts w:ascii="華康粗黑體" w:eastAsia="華康粗黑體" w:hAnsi="華康粗黑體" w:hint="eastAsia"/>
          <w:sz w:val="26"/>
          <w:szCs w:val="26"/>
        </w:rPr>
        <w:t>3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:</w:t>
      </w:r>
      <w:r w:rsidR="00600953">
        <w:rPr>
          <w:rFonts w:ascii="華康粗黑體" w:eastAsia="華康粗黑體" w:hAnsi="華康粗黑體"/>
          <w:sz w:val="26"/>
          <w:szCs w:val="26"/>
        </w:rPr>
        <w:t>0</w:t>
      </w:r>
      <w:r w:rsidR="00247CE1" w:rsidRPr="00520C79">
        <w:rPr>
          <w:rFonts w:ascii="華康粗黑體" w:eastAsia="華康粗黑體" w:hAnsi="華康粗黑體" w:hint="eastAsia"/>
          <w:spacing w:val="60"/>
          <w:sz w:val="26"/>
          <w:szCs w:val="26"/>
        </w:rPr>
        <w:t>0</w:t>
      </w:r>
      <w:r w:rsidR="00247CE1"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1</w:t>
      </w:r>
      <w:r w:rsidR="00600953">
        <w:rPr>
          <w:rFonts w:ascii="華康粗黑體" w:eastAsia="華康粗黑體" w:hAnsi="華康粗黑體"/>
          <w:sz w:val="26"/>
          <w:szCs w:val="26"/>
        </w:rPr>
        <w:t>8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:</w:t>
      </w:r>
      <w:r w:rsidR="00600953">
        <w:rPr>
          <w:rFonts w:ascii="華康粗黑體" w:eastAsia="華康粗黑體" w:hAnsi="華康粗黑體"/>
          <w:sz w:val="26"/>
          <w:szCs w:val="26"/>
        </w:rPr>
        <w:t>0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0（共</w:t>
      </w:r>
      <w:r w:rsidR="00600953">
        <w:rPr>
          <w:rFonts w:ascii="華康粗黑體" w:eastAsia="華康粗黑體" w:hAnsi="華康粗黑體"/>
          <w:sz w:val="26"/>
          <w:szCs w:val="26"/>
        </w:rPr>
        <w:t>1</w:t>
      </w:r>
      <w:r w:rsidR="00247CE1">
        <w:rPr>
          <w:rFonts w:ascii="華康粗黑體" w:eastAsia="華康粗黑體" w:hAnsi="華康粗黑體"/>
          <w:sz w:val="26"/>
          <w:szCs w:val="26"/>
        </w:rPr>
        <w:t>5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小時）</w:t>
      </w:r>
    </w:p>
    <w:p w14:paraId="6D4C512D" w14:textId="142EABC7" w:rsidR="00217BBC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肆、上課地點：</w:t>
      </w:r>
      <w:r w:rsidR="00AA4EEC">
        <w:rPr>
          <w:rFonts w:ascii="華康粗黑體" w:eastAsia="華康粗黑體" w:hAnsi="華康粗黑體" w:hint="eastAsia"/>
          <w:sz w:val="26"/>
          <w:szCs w:val="26"/>
        </w:rPr>
        <w:t>暫定高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雄市前金區中山二路507號10樓之1</w:t>
      </w:r>
    </w:p>
    <w:p w14:paraId="77C1ABF7" w14:textId="77777777" w:rsidR="00924119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伍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參與對象：</w:t>
      </w:r>
      <w:r w:rsidR="00F90BFE">
        <w:rPr>
          <w:rFonts w:ascii="華康粗黑體" w:eastAsia="華康粗黑體" w:hAnsi="華康粗黑體" w:hint="eastAsia"/>
          <w:sz w:val="26"/>
          <w:szCs w:val="26"/>
        </w:rPr>
        <w:t>不</w:t>
      </w:r>
      <w:r w:rsidR="00F90BFE">
        <w:rPr>
          <w:rFonts w:ascii="華康粗黑體" w:eastAsia="華康粗黑體" w:hAnsi="華康粗黑體"/>
          <w:sz w:val="26"/>
          <w:szCs w:val="26"/>
        </w:rPr>
        <w:t>動產仲介</w:t>
      </w:r>
      <w:r w:rsidR="00F90BFE">
        <w:rPr>
          <w:rFonts w:ascii="華康粗黑體" w:eastAsia="華康粗黑體" w:hAnsi="華康粗黑體" w:hint="eastAsia"/>
          <w:sz w:val="26"/>
          <w:szCs w:val="26"/>
        </w:rPr>
        <w:t>人</w:t>
      </w:r>
      <w:r w:rsidR="00F90BFE">
        <w:rPr>
          <w:rFonts w:ascii="華康粗黑體" w:eastAsia="華康粗黑體" w:hAnsi="華康粗黑體"/>
          <w:sz w:val="26"/>
          <w:szCs w:val="26"/>
        </w:rPr>
        <w:t>員、不動產開發人員、</w:t>
      </w:r>
      <w:r w:rsidR="00F90BFE">
        <w:rPr>
          <w:rFonts w:ascii="華康粗黑體" w:eastAsia="華康粗黑體" w:hAnsi="華康粗黑體" w:hint="eastAsia"/>
          <w:sz w:val="26"/>
          <w:szCs w:val="26"/>
        </w:rPr>
        <w:t>法</w:t>
      </w:r>
      <w:r w:rsidR="00F90BFE">
        <w:rPr>
          <w:rFonts w:ascii="華康粗黑體" w:eastAsia="華康粗黑體" w:hAnsi="華康粗黑體"/>
          <w:sz w:val="26"/>
          <w:szCs w:val="26"/>
        </w:rPr>
        <w:t>拍人員及</w:t>
      </w:r>
      <w:r w:rsidR="00F90BFE">
        <w:rPr>
          <w:rFonts w:ascii="華康粗黑體" w:eastAsia="華康粗黑體" w:hAnsi="華康粗黑體" w:hint="eastAsia"/>
          <w:sz w:val="26"/>
          <w:szCs w:val="26"/>
        </w:rPr>
        <w:t>其</w:t>
      </w:r>
      <w:r w:rsidR="00F90BFE">
        <w:rPr>
          <w:rFonts w:ascii="華康粗黑體" w:eastAsia="華康粗黑體" w:hAnsi="華康粗黑體"/>
          <w:sz w:val="26"/>
          <w:szCs w:val="26"/>
        </w:rPr>
        <w:t>他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相關產業人員</w:t>
      </w:r>
    </w:p>
    <w:p w14:paraId="5BEF082F" w14:textId="1FE43380" w:rsidR="00400B8A" w:rsidRDefault="00400B8A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陸、報名人數：</w:t>
      </w:r>
      <w:r w:rsidR="0070206E">
        <w:rPr>
          <w:rFonts w:ascii="華康粗黑體" w:eastAsia="華康粗黑體" w:hAnsi="華康粗黑體" w:hint="eastAsia"/>
          <w:sz w:val="26"/>
          <w:szCs w:val="26"/>
        </w:rPr>
        <w:t>額</w:t>
      </w:r>
      <w:r w:rsidR="0070206E">
        <w:rPr>
          <w:rFonts w:ascii="華康粗黑體" w:eastAsia="華康粗黑體" w:hAnsi="華康粗黑體"/>
          <w:sz w:val="26"/>
          <w:szCs w:val="26"/>
        </w:rPr>
        <w:t>滿為止，報名從</w:t>
      </w:r>
      <w:r w:rsidR="0070206E">
        <w:rPr>
          <w:rFonts w:ascii="華康粗黑體" w:eastAsia="華康粗黑體" w:hAnsi="華康粗黑體" w:hint="eastAsia"/>
          <w:sz w:val="26"/>
          <w:szCs w:val="26"/>
        </w:rPr>
        <w:t>速</w:t>
      </w:r>
      <w:r w:rsidR="008C7D38">
        <w:rPr>
          <w:rFonts w:ascii="華康粗黑體" w:eastAsia="華康粗黑體" w:hAnsi="華康粗黑體" w:hint="eastAsia"/>
          <w:sz w:val="26"/>
          <w:szCs w:val="26"/>
        </w:rPr>
        <w:t>!</w:t>
      </w:r>
      <w:bookmarkStart w:id="0" w:name="_GoBack"/>
      <w:bookmarkEnd w:id="0"/>
    </w:p>
    <w:p w14:paraId="7C19CAD0" w14:textId="5D787760" w:rsidR="00795EA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95EAD">
        <w:rPr>
          <w:rFonts w:ascii="華康粗黑體" w:eastAsia="華康粗黑體" w:hAnsi="華康粗黑體" w:hint="eastAsia"/>
          <w:b/>
          <w:sz w:val="26"/>
          <w:szCs w:val="26"/>
        </w:rPr>
        <w:t>柒、</w:t>
      </w:r>
      <w:r w:rsidRPr="00795EAD">
        <w:rPr>
          <w:rFonts w:ascii="華康粗黑體" w:eastAsia="華康粗黑體" w:hAnsi="華康粗黑體"/>
          <w:b/>
          <w:sz w:val="26"/>
          <w:szCs w:val="26"/>
        </w:rPr>
        <w:t>課程費用：</w:t>
      </w:r>
      <w:r w:rsidR="00600953" w:rsidRPr="00600953">
        <w:rPr>
          <w:rFonts w:ascii="華康粗黑體" w:eastAsia="華康粗黑體" w:hAnsi="華康粗黑體" w:hint="eastAsia"/>
          <w:bCs/>
          <w:strike/>
          <w:sz w:val="26"/>
          <w:szCs w:val="26"/>
        </w:rPr>
        <w:t>原價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$13,800</w:t>
      </w:r>
      <w:r w:rsidR="00600953">
        <w:rPr>
          <w:rFonts w:ascii="華康粗黑體" w:eastAsia="華康粗黑體" w:hAnsi="華康粗黑體" w:hint="eastAsia"/>
          <w:sz w:val="26"/>
          <w:szCs w:val="26"/>
        </w:rPr>
        <w:t xml:space="preserve"> </w:t>
      </w:r>
      <w:r w:rsidR="00600953"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優待價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$</w:t>
      </w:r>
      <w:r w:rsidR="00600953"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1</w:t>
      </w:r>
      <w:r w:rsidR="00600953" w:rsidRPr="00524E4A">
        <w:rPr>
          <w:rFonts w:ascii="華康粗黑體" w:eastAsia="華康粗黑體" w:hAnsi="華康粗黑體"/>
          <w:b/>
          <w:bCs/>
          <w:color w:val="FF0000"/>
          <w:sz w:val="36"/>
          <w:szCs w:val="36"/>
        </w:rPr>
        <w:t>2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,</w:t>
      </w:r>
      <w:r w:rsidR="00600953" w:rsidRPr="00524E4A">
        <w:rPr>
          <w:rFonts w:ascii="華康粗黑體" w:eastAsia="華康粗黑體" w:hAnsi="華康粗黑體"/>
          <w:b/>
          <w:bCs/>
          <w:color w:val="FF0000"/>
          <w:sz w:val="36"/>
          <w:szCs w:val="36"/>
        </w:rPr>
        <w:t>0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00</w:t>
      </w:r>
    </w:p>
    <w:p w14:paraId="0486824E" w14:textId="77777777" w:rsidR="00924119" w:rsidRPr="00D57CF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捌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主辦單位：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高雄市不動產經紀業教育發展協會</w:t>
      </w:r>
    </w:p>
    <w:p w14:paraId="37419DD0" w14:textId="25331EEF" w:rsidR="00795EAD" w:rsidRDefault="00795EAD" w:rsidP="00CE74A0">
      <w:pPr>
        <w:spacing w:afterLines="50" w:after="180"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玖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、協辦單位：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高雄市不動產仲介經紀商業同業公會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3"/>
        <w:gridCol w:w="9479"/>
      </w:tblGrid>
      <w:tr w:rsidR="00830861" w14:paraId="4DCB7D1B" w14:textId="77777777" w:rsidTr="00B41033">
        <w:trPr>
          <w:trHeight w:val="1800"/>
        </w:trPr>
        <w:tc>
          <w:tcPr>
            <w:tcW w:w="1283" w:type="dxa"/>
            <w:shd w:val="clear" w:color="auto" w:fill="DEEAF6" w:themeFill="accent1" w:themeFillTint="33"/>
            <w:vAlign w:val="center"/>
          </w:tcPr>
          <w:p w14:paraId="49520FEC" w14:textId="77777777" w:rsidR="00830861" w:rsidRPr="00841C6B" w:rsidRDefault="00830861" w:rsidP="00B41033">
            <w:pPr>
              <w:spacing w:line="400" w:lineRule="exact"/>
              <w:jc w:val="center"/>
              <w:rPr>
                <w:rFonts w:ascii="華康粗黑體" w:eastAsia="華康粗黑體" w:hAnsi="華康粗黑體"/>
                <w:b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b/>
                <w:sz w:val="26"/>
                <w:szCs w:val="26"/>
              </w:rPr>
              <w:t>匯</w:t>
            </w:r>
            <w:r w:rsidRPr="00841C6B">
              <w:rPr>
                <w:rFonts w:ascii="華康粗黑體" w:eastAsia="華康粗黑體" w:hAnsi="華康粗黑體"/>
                <w:b/>
                <w:sz w:val="26"/>
                <w:szCs w:val="26"/>
              </w:rPr>
              <w:t>款帳號</w:t>
            </w:r>
          </w:p>
        </w:tc>
        <w:tc>
          <w:tcPr>
            <w:tcW w:w="9479" w:type="dxa"/>
            <w:vAlign w:val="center"/>
          </w:tcPr>
          <w:p w14:paraId="6C39A434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銀行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名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稱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華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南銀行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(008)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 xml:space="preserve"> 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苓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雅分行</w:t>
            </w:r>
          </w:p>
          <w:p w14:paraId="7A5D4610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【帳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號戶名】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高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雄市不動產經紀業教育發展協會</w:t>
            </w:r>
          </w:p>
          <w:p w14:paraId="6755D8A9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【銀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行帳號】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704-100-211-527</w:t>
            </w:r>
          </w:p>
          <w:p w14:paraId="6365A72E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Cs w:val="24"/>
              </w:rPr>
            </w:pPr>
            <w:r w:rsidRPr="00841C6B">
              <w:rPr>
                <w:rFonts w:ascii="華康粗黑體" w:eastAsia="華康粗黑體" w:hAnsi="華康粗黑體" w:hint="eastAsia"/>
                <w:szCs w:val="24"/>
              </w:rPr>
              <w:t>***請</w:t>
            </w:r>
            <w:r w:rsidRPr="00841C6B">
              <w:rPr>
                <w:rFonts w:ascii="華康粗黑體" w:eastAsia="華康粗黑體" w:hAnsi="華康粗黑體"/>
                <w:szCs w:val="24"/>
              </w:rPr>
              <w:t>於</w:t>
            </w:r>
            <w:r w:rsidRPr="00841C6B">
              <w:rPr>
                <w:rFonts w:ascii="華康粗黑體" w:eastAsia="華康粗黑體" w:hAnsi="華康粗黑體"/>
                <w:color w:val="FF0000"/>
                <w:szCs w:val="24"/>
              </w:rPr>
              <w:t>三日內</w:t>
            </w:r>
            <w:r w:rsidRPr="00841C6B">
              <w:rPr>
                <w:rFonts w:ascii="華康粗黑體" w:eastAsia="華康粗黑體" w:hAnsi="華康粗黑體"/>
                <w:szCs w:val="24"/>
              </w:rPr>
              <w:t>匯款完成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，</w:t>
            </w:r>
            <w:r w:rsidRPr="00841C6B">
              <w:rPr>
                <w:rFonts w:ascii="華康粗黑體" w:eastAsia="華康粗黑體" w:hAnsi="華康粗黑體"/>
                <w:szCs w:val="24"/>
              </w:rPr>
              <w:t>並於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完</w:t>
            </w:r>
            <w:r w:rsidRPr="00841C6B">
              <w:rPr>
                <w:rFonts w:ascii="華康粗黑體" w:eastAsia="華康粗黑體" w:hAnsi="華康粗黑體"/>
                <w:szCs w:val="24"/>
              </w:rPr>
              <w:t>成匯款後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來電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告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知</w:t>
            </w:r>
            <w:r w:rsidRPr="00841C6B">
              <w:rPr>
                <w:rFonts w:ascii="華康粗黑體" w:eastAsia="華康粗黑體" w:hAnsi="華康粗黑體"/>
                <w:szCs w:val="24"/>
              </w:rPr>
              <w:t>或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Line@回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覆告知</w:t>
            </w:r>
            <w:r w:rsidRPr="00841C6B">
              <w:rPr>
                <w:rFonts w:ascii="華康粗黑體" w:eastAsia="華康粗黑體" w:hAnsi="華康粗黑體"/>
                <w:szCs w:val="24"/>
              </w:rPr>
              <w:t>帳號後五碼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***</w:t>
            </w:r>
          </w:p>
        </w:tc>
      </w:tr>
    </w:tbl>
    <w:p w14:paraId="2B507981" w14:textId="6C1708F5" w:rsidR="00830861" w:rsidRPr="00830861" w:rsidRDefault="00830861" w:rsidP="00830861">
      <w:pPr>
        <w:spacing w:beforeLines="50" w:before="180" w:afterLines="50" w:after="180"/>
        <w:rPr>
          <w:rFonts w:ascii="標楷體" w:eastAsia="標楷體" w:hAnsi="標楷體"/>
        </w:rPr>
      </w:pPr>
      <w:r w:rsidRPr="002708D4">
        <w:rPr>
          <w:rFonts w:ascii="標楷體" w:eastAsia="標楷體" w:hAnsi="標楷體" w:hint="eastAsia"/>
        </w:rPr>
        <w:sym w:font="Wingdings" w:char="F022"/>
      </w:r>
      <w:r>
        <w:rPr>
          <w:rFonts w:ascii="標楷體" w:eastAsia="標楷體" w:hAnsi="標楷體" w:hint="eastAsia"/>
        </w:rPr>
        <w:t>-</w:t>
      </w:r>
      <w:r>
        <w:rPr>
          <w:rFonts w:ascii="標楷體" w:eastAsia="標楷體" w:hAnsi="標楷體"/>
        </w:rPr>
        <w:t>-</w:t>
      </w:r>
      <w:r>
        <w:rPr>
          <w:rFonts w:ascii="標楷體" w:eastAsia="標楷體" w:hAnsi="標楷體" w:hint="eastAsia"/>
        </w:rPr>
        <w:t>-----</w:t>
      </w:r>
      <w:r w:rsidRPr="003D6608">
        <w:rPr>
          <w:rFonts w:ascii="標楷體" w:eastAsia="標楷體" w:hAnsi="標楷體" w:hint="eastAsia"/>
          <w:b/>
        </w:rPr>
        <w:t>請於</w:t>
      </w:r>
      <w:r>
        <w:rPr>
          <w:rFonts w:eastAsia="標楷體" w:cstheme="minorHAnsi"/>
          <w:b/>
          <w:color w:val="FF0000"/>
        </w:rPr>
        <w:t>112</w:t>
      </w:r>
      <w:r w:rsidRPr="003D6608">
        <w:rPr>
          <w:rFonts w:eastAsia="標楷體" w:cstheme="minorHAnsi"/>
          <w:b/>
          <w:color w:val="FF0000"/>
        </w:rPr>
        <w:t>/</w:t>
      </w:r>
      <w:r>
        <w:rPr>
          <w:rFonts w:eastAsia="標楷體" w:cstheme="minorHAnsi"/>
          <w:b/>
          <w:color w:val="FF0000"/>
        </w:rPr>
        <w:t>0</w:t>
      </w:r>
      <w:r w:rsidR="00600953">
        <w:rPr>
          <w:rFonts w:eastAsia="標楷體" w:cstheme="minorHAnsi"/>
          <w:b/>
          <w:color w:val="FF0000"/>
        </w:rPr>
        <w:t>7</w:t>
      </w:r>
      <w:r w:rsidRPr="003D6608">
        <w:rPr>
          <w:rFonts w:eastAsia="標楷體" w:cstheme="minorHAnsi"/>
          <w:b/>
          <w:color w:val="FF0000"/>
        </w:rPr>
        <w:t>/</w:t>
      </w:r>
      <w:r w:rsidR="00524E4A">
        <w:rPr>
          <w:rFonts w:eastAsia="標楷體" w:cstheme="minorHAnsi" w:hint="eastAsia"/>
          <w:b/>
          <w:color w:val="FF0000"/>
        </w:rPr>
        <w:t>0</w:t>
      </w:r>
      <w:r w:rsidR="00524E4A">
        <w:rPr>
          <w:rFonts w:eastAsia="標楷體" w:cstheme="minorHAnsi"/>
          <w:b/>
          <w:color w:val="FF0000"/>
        </w:rPr>
        <w:t>3</w:t>
      </w:r>
      <w:r w:rsidRPr="003D6608">
        <w:rPr>
          <w:rFonts w:ascii="標楷體" w:eastAsia="標楷體" w:hAnsi="標楷體" w:hint="eastAsia"/>
          <w:b/>
          <w:color w:val="FF0000"/>
        </w:rPr>
        <w:t>(</w:t>
      </w:r>
      <w:r w:rsidR="00524E4A">
        <w:rPr>
          <w:rFonts w:ascii="標楷體" w:eastAsia="標楷體" w:hAnsi="標楷體" w:hint="eastAsia"/>
          <w:b/>
          <w:color w:val="FF0000"/>
        </w:rPr>
        <w:t>一</w:t>
      </w:r>
      <w:r w:rsidRPr="003D6608">
        <w:rPr>
          <w:rFonts w:ascii="標楷體" w:eastAsia="標楷體" w:hAnsi="標楷體" w:hint="eastAsia"/>
          <w:b/>
          <w:color w:val="FF0000"/>
        </w:rPr>
        <w:t>)</w:t>
      </w:r>
      <w:r w:rsidRPr="003D6608">
        <w:rPr>
          <w:rFonts w:ascii="標楷體" w:eastAsia="標楷體" w:hAnsi="標楷體" w:hint="eastAsia"/>
          <w:b/>
        </w:rPr>
        <w:t>前</w:t>
      </w:r>
      <w:r w:rsidRPr="003D6608">
        <w:rPr>
          <w:rFonts w:ascii="標楷體" w:eastAsia="標楷體" w:hAnsi="標楷體"/>
          <w:b/>
        </w:rPr>
        <w:t>填</w:t>
      </w:r>
      <w:r w:rsidRPr="003D6608">
        <w:rPr>
          <w:rFonts w:ascii="標楷體" w:eastAsia="標楷體" w:hAnsi="標楷體" w:hint="eastAsia"/>
          <w:b/>
        </w:rPr>
        <w:t>妥</w:t>
      </w:r>
      <w:r w:rsidRPr="003D6608">
        <w:rPr>
          <w:rFonts w:ascii="標楷體" w:eastAsia="標楷體" w:hAnsi="標楷體"/>
          <w:b/>
        </w:rPr>
        <w:t>傳</w:t>
      </w:r>
      <w:r w:rsidRPr="003D6608">
        <w:rPr>
          <w:rFonts w:ascii="標楷體" w:eastAsia="標楷體" w:hAnsi="標楷體" w:hint="eastAsia"/>
          <w:b/>
        </w:rPr>
        <w:t>真</w:t>
      </w:r>
      <w:r w:rsidRPr="003D6608">
        <w:rPr>
          <w:rFonts w:ascii="標楷體" w:eastAsia="標楷體" w:hAnsi="標楷體"/>
          <w:b/>
        </w:rPr>
        <w:t>至</w:t>
      </w:r>
      <w:r w:rsidRPr="003D6608">
        <w:rPr>
          <w:rFonts w:eastAsia="標楷體" w:cstheme="minorHAnsi"/>
          <w:b/>
          <w:color w:val="0000CC"/>
        </w:rPr>
        <w:t>(07)201-0558</w:t>
      </w:r>
      <w:r w:rsidRPr="003D6608">
        <w:rPr>
          <w:rFonts w:ascii="標楷體" w:eastAsia="標楷體" w:hAnsi="標楷體" w:hint="eastAsia"/>
          <w:b/>
        </w:rPr>
        <w:t>或</w:t>
      </w:r>
      <w:r w:rsidRPr="003D6608">
        <w:rPr>
          <w:rFonts w:eastAsia="標楷體" w:cstheme="minorHAnsi"/>
          <w:b/>
          <w:color w:val="0000CC"/>
        </w:rPr>
        <w:t>Line</w:t>
      </w:r>
      <w:r w:rsidRPr="003D6608">
        <w:rPr>
          <w:rFonts w:ascii="標楷體" w:eastAsia="標楷體" w:hAnsi="標楷體" w:hint="eastAsia"/>
          <w:b/>
        </w:rPr>
        <w:t>予</w:t>
      </w:r>
      <w:r w:rsidR="00600953">
        <w:rPr>
          <w:rFonts w:ascii="標楷體" w:eastAsia="標楷體" w:hAnsi="標楷體" w:hint="eastAsia"/>
          <w:b/>
        </w:rPr>
        <w:t>協</w:t>
      </w:r>
      <w:r w:rsidRPr="003D6608">
        <w:rPr>
          <w:rFonts w:ascii="標楷體" w:eastAsia="標楷體" w:hAnsi="標楷體" w:hint="eastAsia"/>
          <w:b/>
        </w:rPr>
        <w:t>會</w:t>
      </w:r>
      <w:r w:rsidRPr="003D6608">
        <w:rPr>
          <w:rFonts w:ascii="標楷體" w:eastAsia="標楷體" w:hAnsi="標楷體"/>
          <w:b/>
        </w:rPr>
        <w:t>，以利會務人員</w:t>
      </w:r>
      <w:r w:rsidRPr="003D6608">
        <w:rPr>
          <w:rFonts w:ascii="標楷體" w:eastAsia="標楷體" w:hAnsi="標楷體" w:hint="eastAsia"/>
          <w:b/>
        </w:rPr>
        <w:t>彙</w:t>
      </w:r>
      <w:r w:rsidRPr="003D6608">
        <w:rPr>
          <w:rFonts w:ascii="標楷體" w:eastAsia="標楷體" w:hAnsi="標楷體"/>
          <w:b/>
        </w:rPr>
        <w:t>整</w:t>
      </w:r>
      <w:r>
        <w:rPr>
          <w:rFonts w:ascii="標楷體" w:eastAsia="標楷體" w:hAnsi="標楷體" w:hint="eastAsia"/>
        </w:rPr>
        <w:t>-------</w:t>
      </w:r>
      <w:r>
        <w:rPr>
          <w:rFonts w:ascii="標楷體" w:eastAsia="標楷體" w:hAnsi="標楷體"/>
        </w:rPr>
        <w:t>--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1"/>
        <w:gridCol w:w="759"/>
        <w:gridCol w:w="1554"/>
        <w:gridCol w:w="2217"/>
        <w:gridCol w:w="820"/>
        <w:gridCol w:w="784"/>
        <w:gridCol w:w="1526"/>
        <w:gridCol w:w="2251"/>
      </w:tblGrid>
      <w:tr w:rsidR="00D17CB3" w:rsidRPr="00FF28EE" w14:paraId="01480DBD" w14:textId="77777777" w:rsidTr="00D17CB3">
        <w:trPr>
          <w:trHeight w:val="650"/>
        </w:trPr>
        <w:tc>
          <w:tcPr>
            <w:tcW w:w="16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9D0986" w14:textId="77777777"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公司名稱：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30D3B" w14:textId="77777777" w:rsidR="00D17CB3" w:rsidRPr="00FF28EE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30"/>
                <w:szCs w:val="30"/>
              </w:rPr>
            </w:pP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9F6912" w14:textId="77777777"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加盟名稱：</w:t>
            </w:r>
          </w:p>
        </w:tc>
        <w:tc>
          <w:tcPr>
            <w:tcW w:w="3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8ED32D" w14:textId="77777777" w:rsidR="00D17CB3" w:rsidRPr="00FF28EE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30"/>
                <w:szCs w:val="30"/>
              </w:rPr>
            </w:pPr>
          </w:p>
        </w:tc>
      </w:tr>
      <w:tr w:rsidR="00247CE1" w:rsidRPr="00FF28EE" w14:paraId="288B26E8" w14:textId="77777777" w:rsidTr="00247CE1">
        <w:trPr>
          <w:trHeight w:val="479"/>
        </w:trPr>
        <w:tc>
          <w:tcPr>
            <w:tcW w:w="851" w:type="dxa"/>
            <w:shd w:val="clear" w:color="auto" w:fill="DEEAF6" w:themeFill="accent1" w:themeFillTint="33"/>
          </w:tcPr>
          <w:p w14:paraId="782C9267" w14:textId="48E766E2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編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號</w:t>
            </w:r>
          </w:p>
        </w:tc>
        <w:tc>
          <w:tcPr>
            <w:tcW w:w="2313" w:type="dxa"/>
            <w:gridSpan w:val="2"/>
            <w:shd w:val="clear" w:color="auto" w:fill="DEEAF6" w:themeFill="accent1" w:themeFillTint="33"/>
          </w:tcPr>
          <w:p w14:paraId="60F97E7D" w14:textId="2D2DB61E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 xml:space="preserve">姓  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名</w:t>
            </w:r>
          </w:p>
        </w:tc>
        <w:tc>
          <w:tcPr>
            <w:tcW w:w="2217" w:type="dxa"/>
            <w:shd w:val="clear" w:color="auto" w:fill="DEEAF6" w:themeFill="accent1" w:themeFillTint="33"/>
          </w:tcPr>
          <w:p w14:paraId="5E767207" w14:textId="72C1166F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手  機</w:t>
            </w:r>
          </w:p>
        </w:tc>
        <w:tc>
          <w:tcPr>
            <w:tcW w:w="820" w:type="dxa"/>
            <w:shd w:val="clear" w:color="auto" w:fill="DEEAF6" w:themeFill="accent1" w:themeFillTint="33"/>
          </w:tcPr>
          <w:p w14:paraId="0101509C" w14:textId="330FDBD6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編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號</w:t>
            </w:r>
          </w:p>
        </w:tc>
        <w:tc>
          <w:tcPr>
            <w:tcW w:w="2310" w:type="dxa"/>
            <w:gridSpan w:val="2"/>
            <w:shd w:val="clear" w:color="auto" w:fill="DEEAF6" w:themeFill="accent1" w:themeFillTint="33"/>
          </w:tcPr>
          <w:p w14:paraId="2A7E30E3" w14:textId="1AFF25EC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 xml:space="preserve">姓  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名</w:t>
            </w:r>
          </w:p>
        </w:tc>
        <w:tc>
          <w:tcPr>
            <w:tcW w:w="2251" w:type="dxa"/>
            <w:shd w:val="clear" w:color="auto" w:fill="DEEAF6" w:themeFill="accent1" w:themeFillTint="33"/>
          </w:tcPr>
          <w:p w14:paraId="7EB95F54" w14:textId="495E7E17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手  機</w:t>
            </w:r>
          </w:p>
        </w:tc>
      </w:tr>
      <w:tr w:rsidR="00247CE1" w:rsidRPr="00D1482D" w14:paraId="7E6F7399" w14:textId="77777777" w:rsidTr="00247CE1">
        <w:trPr>
          <w:trHeight w:hRule="exact" w:val="680"/>
        </w:trPr>
        <w:tc>
          <w:tcPr>
            <w:tcW w:w="851" w:type="dxa"/>
          </w:tcPr>
          <w:p w14:paraId="78FB2ECC" w14:textId="23431ED9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01</w:t>
            </w:r>
          </w:p>
        </w:tc>
        <w:tc>
          <w:tcPr>
            <w:tcW w:w="2313" w:type="dxa"/>
            <w:gridSpan w:val="2"/>
          </w:tcPr>
          <w:p w14:paraId="573F4CCE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32726F0D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6B1B14FF" w14:textId="7326D41A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06</w:t>
            </w:r>
          </w:p>
        </w:tc>
        <w:tc>
          <w:tcPr>
            <w:tcW w:w="2310" w:type="dxa"/>
            <w:gridSpan w:val="2"/>
          </w:tcPr>
          <w:p w14:paraId="09015B39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69946EE7" w14:textId="4955BB31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2C01CC30" w14:textId="77777777" w:rsidTr="00247CE1">
        <w:trPr>
          <w:trHeight w:hRule="exact" w:val="680"/>
        </w:trPr>
        <w:tc>
          <w:tcPr>
            <w:tcW w:w="851" w:type="dxa"/>
          </w:tcPr>
          <w:p w14:paraId="18C398E3" w14:textId="61032CC4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02</w:t>
            </w:r>
          </w:p>
        </w:tc>
        <w:tc>
          <w:tcPr>
            <w:tcW w:w="2313" w:type="dxa"/>
            <w:gridSpan w:val="2"/>
          </w:tcPr>
          <w:p w14:paraId="22CD0DD7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2F98AE9F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0F6FE879" w14:textId="302AEF5E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07</w:t>
            </w:r>
          </w:p>
        </w:tc>
        <w:tc>
          <w:tcPr>
            <w:tcW w:w="2310" w:type="dxa"/>
            <w:gridSpan w:val="2"/>
          </w:tcPr>
          <w:p w14:paraId="53363436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2A236C63" w14:textId="53B66EC0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29F881F7" w14:textId="77777777" w:rsidTr="00247CE1">
        <w:trPr>
          <w:trHeight w:hRule="exact" w:val="680"/>
        </w:trPr>
        <w:tc>
          <w:tcPr>
            <w:tcW w:w="851" w:type="dxa"/>
          </w:tcPr>
          <w:p w14:paraId="302BA5FC" w14:textId="51D95569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03</w:t>
            </w:r>
          </w:p>
        </w:tc>
        <w:tc>
          <w:tcPr>
            <w:tcW w:w="2313" w:type="dxa"/>
            <w:gridSpan w:val="2"/>
          </w:tcPr>
          <w:p w14:paraId="158B743D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21F70AC6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1D6513C4" w14:textId="44F7FF9D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08</w:t>
            </w:r>
          </w:p>
        </w:tc>
        <w:tc>
          <w:tcPr>
            <w:tcW w:w="2310" w:type="dxa"/>
            <w:gridSpan w:val="2"/>
          </w:tcPr>
          <w:p w14:paraId="49B404C5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3FC5FFF0" w14:textId="527D68D5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6C12A9A8" w14:textId="77777777" w:rsidTr="00247CE1">
        <w:trPr>
          <w:trHeight w:hRule="exact" w:val="680"/>
        </w:trPr>
        <w:tc>
          <w:tcPr>
            <w:tcW w:w="851" w:type="dxa"/>
          </w:tcPr>
          <w:p w14:paraId="49878AD3" w14:textId="19AE80CD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04</w:t>
            </w:r>
          </w:p>
        </w:tc>
        <w:tc>
          <w:tcPr>
            <w:tcW w:w="2313" w:type="dxa"/>
            <w:gridSpan w:val="2"/>
          </w:tcPr>
          <w:p w14:paraId="6FE59432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5573304F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3F112123" w14:textId="5C0FC083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09</w:t>
            </w:r>
          </w:p>
        </w:tc>
        <w:tc>
          <w:tcPr>
            <w:tcW w:w="2310" w:type="dxa"/>
            <w:gridSpan w:val="2"/>
          </w:tcPr>
          <w:p w14:paraId="0F311EC6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6BA32015" w14:textId="739F8393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069B4A40" w14:textId="77777777" w:rsidTr="00247CE1">
        <w:trPr>
          <w:trHeight w:hRule="exact" w:val="680"/>
        </w:trPr>
        <w:tc>
          <w:tcPr>
            <w:tcW w:w="851" w:type="dxa"/>
          </w:tcPr>
          <w:p w14:paraId="6A9BD60D" w14:textId="5690024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05</w:t>
            </w:r>
          </w:p>
        </w:tc>
        <w:tc>
          <w:tcPr>
            <w:tcW w:w="2313" w:type="dxa"/>
            <w:gridSpan w:val="2"/>
          </w:tcPr>
          <w:p w14:paraId="776F9BF1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0FBE69FC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16F49EB9" w14:textId="735AA4D6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10</w:t>
            </w:r>
          </w:p>
        </w:tc>
        <w:tc>
          <w:tcPr>
            <w:tcW w:w="2310" w:type="dxa"/>
            <w:gridSpan w:val="2"/>
          </w:tcPr>
          <w:p w14:paraId="4179DF32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738669F1" w14:textId="17E5EC02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14:paraId="0E7C2AEE" w14:textId="77777777" w:rsidR="0096736D" w:rsidRDefault="001809F9" w:rsidP="00D17CB3">
      <w:pPr>
        <w:spacing w:beforeLines="100" w:before="360"/>
        <w:jc w:val="center"/>
        <w:rPr>
          <w:rFonts w:ascii="標楷體" w:eastAsia="標楷體" w:hAnsi="標楷體"/>
          <w:b/>
        </w:rPr>
      </w:pPr>
      <w:r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3D6608">
        <w:rPr>
          <w:rFonts w:ascii="標楷體" w:eastAsia="標楷體" w:hAnsi="標楷體"/>
          <w:b/>
        </w:rPr>
        <w:t xml:space="preserve"> </w:t>
      </w:r>
      <w:r w:rsidR="00F2409A" w:rsidRPr="00F2409A">
        <w:rPr>
          <w:rFonts w:ascii="標楷體" w:eastAsia="標楷體" w:hAnsi="標楷體"/>
          <w:b/>
          <w:szCs w:val="24"/>
        </w:rPr>
        <w:t>注意事項</w:t>
      </w:r>
      <w:r w:rsidR="00F2409A" w:rsidRPr="00F2409A">
        <w:rPr>
          <w:rFonts w:ascii="標楷體" w:eastAsia="標楷體" w:hAnsi="標楷體" w:hint="eastAsia"/>
          <w:b/>
          <w:szCs w:val="24"/>
        </w:rPr>
        <w:t xml:space="preserve"> 請多</w:t>
      </w:r>
      <w:r w:rsidR="00F2409A" w:rsidRPr="00F2409A">
        <w:rPr>
          <w:rFonts w:ascii="標楷體" w:eastAsia="標楷體" w:hAnsi="標楷體"/>
          <w:b/>
          <w:szCs w:val="24"/>
        </w:rPr>
        <w:t>留意</w:t>
      </w:r>
      <w:r w:rsidR="00F2409A">
        <w:rPr>
          <w:rFonts w:ascii="標楷體" w:eastAsia="標楷體" w:hAnsi="標楷體" w:hint="eastAsia"/>
          <w:b/>
        </w:rPr>
        <w:t xml:space="preserve"> </w:t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Pr="003D6608">
        <w:rPr>
          <w:rFonts w:ascii="標楷體" w:eastAsia="標楷體" w:hAnsi="標楷體"/>
          <w:b/>
        </w:rPr>
        <w:sym w:font="Wingdings 2" w:char="F097"/>
      </w:r>
    </w:p>
    <w:p w14:paraId="0A0598B1" w14:textId="004ECA14" w:rsidR="001D2EEE" w:rsidRDefault="001809F9" w:rsidP="001D2EEE">
      <w:pPr>
        <w:spacing w:line="400" w:lineRule="exact"/>
        <w:jc w:val="distribute"/>
        <w:rPr>
          <w:rFonts w:eastAsia="華康粗黑體" w:cstheme="minorHAnsi"/>
          <w:b/>
          <w:bCs/>
          <w:sz w:val="26"/>
          <w:szCs w:val="26"/>
        </w:rPr>
      </w:pPr>
      <w:r>
        <w:rPr>
          <w:rFonts w:ascii="華康粗黑體" w:eastAsia="華康粗黑體" w:hAnsi="華康粗黑體"/>
          <w:sz w:val="26"/>
          <w:szCs w:val="26"/>
        </w:rPr>
        <w:t xml:space="preserve">① </w:t>
      </w:r>
      <w:r w:rsidR="00B12928" w:rsidRPr="008C7D38">
        <w:rPr>
          <w:rFonts w:ascii="華康粗黑體" w:eastAsia="華康粗黑體" w:hAnsi="華康粗黑體" w:hint="eastAsia"/>
          <w:sz w:val="26"/>
          <w:szCs w:val="26"/>
        </w:rPr>
        <w:t>報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名繳費完成，如因</w:t>
      </w:r>
      <w:r w:rsidR="008C7D38" w:rsidRPr="008C7D38">
        <w:rPr>
          <w:rFonts w:ascii="華康粗黑體" w:eastAsia="華康粗黑體" w:hAnsi="華康粗黑體" w:hint="eastAsia"/>
          <w:sz w:val="26"/>
          <w:szCs w:val="26"/>
        </w:rPr>
        <w:t>有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事</w:t>
      </w:r>
      <w:r w:rsidR="00B12928" w:rsidRPr="008C7D38">
        <w:rPr>
          <w:rFonts w:ascii="華康粗黑體" w:eastAsia="華康粗黑體" w:hAnsi="華康粗黑體"/>
          <w:color w:val="0000CC"/>
          <w:sz w:val="26"/>
          <w:szCs w:val="26"/>
        </w:rPr>
        <w:t>取消報名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者，需於</w:t>
      </w:r>
      <w:r w:rsidR="00524E4A"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07/</w:t>
      </w:r>
      <w:r w:rsidR="00524E4A" w:rsidRPr="00600953">
        <w:rPr>
          <w:rFonts w:eastAsia="華康粗黑體" w:cstheme="minorHAnsi" w:hint="eastAsia"/>
          <w:b/>
          <w:bCs/>
          <w:color w:val="FF0000"/>
          <w:spacing w:val="-4"/>
          <w:sz w:val="26"/>
          <w:szCs w:val="26"/>
        </w:rPr>
        <w:t>0</w:t>
      </w:r>
      <w:r w:rsidR="00524E4A">
        <w:rPr>
          <w:rFonts w:eastAsia="華康粗黑體" w:cstheme="minorHAnsi" w:hint="eastAsia"/>
          <w:b/>
          <w:bCs/>
          <w:color w:val="FF0000"/>
          <w:spacing w:val="-4"/>
          <w:sz w:val="26"/>
          <w:szCs w:val="26"/>
        </w:rPr>
        <w:t>3</w:t>
      </w:r>
      <w:r w:rsidR="00524E4A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(</w:t>
      </w:r>
      <w:r w:rsidR="00524E4A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一</w:t>
      </w:r>
      <w:r w:rsidR="00524E4A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)</w:t>
      </w:r>
      <w:r w:rsidR="00B12928" w:rsidRPr="00600953">
        <w:rPr>
          <w:rFonts w:ascii="華康粗黑體" w:eastAsia="華康粗黑體" w:hAnsi="華康粗黑體" w:hint="eastAsia"/>
          <w:color w:val="FF0000"/>
          <w:sz w:val="26"/>
          <w:szCs w:val="26"/>
        </w:rPr>
        <w:t>中</w:t>
      </w:r>
      <w:r w:rsidR="00B12928" w:rsidRPr="00600953">
        <w:rPr>
          <w:rFonts w:ascii="華康粗黑體" w:eastAsia="華康粗黑體" w:hAnsi="華康粗黑體"/>
          <w:color w:val="FF0000"/>
          <w:sz w:val="26"/>
          <w:szCs w:val="26"/>
        </w:rPr>
        <w:t>午</w:t>
      </w:r>
      <w:r w:rsidR="00B12928" w:rsidRPr="00600953">
        <w:rPr>
          <w:rFonts w:eastAsia="華康粗黑體" w:cstheme="minorHAnsi"/>
          <w:b/>
          <w:bCs/>
          <w:color w:val="FF0000"/>
          <w:sz w:val="26"/>
          <w:szCs w:val="26"/>
        </w:rPr>
        <w:t>12</w:t>
      </w:r>
      <w:r w:rsidR="001D2EEE" w:rsidRPr="00600953">
        <w:rPr>
          <w:rFonts w:ascii="華康粗黑體" w:eastAsia="華康粗黑體" w:hAnsi="華康粗黑體" w:hint="eastAsia"/>
          <w:color w:val="FF0000"/>
          <w:sz w:val="26"/>
          <w:szCs w:val="26"/>
        </w:rPr>
        <w:t>點</w:t>
      </w:r>
      <w:r w:rsidR="00B12928" w:rsidRPr="00600953">
        <w:rPr>
          <w:rFonts w:ascii="華康粗黑體" w:eastAsia="華康粗黑體" w:hAnsi="華康粗黑體"/>
          <w:color w:val="FF0000"/>
          <w:sz w:val="26"/>
          <w:szCs w:val="26"/>
        </w:rPr>
        <w:t>前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，以電話</w:t>
      </w:r>
      <w:r w:rsidRPr="001D2EEE">
        <w:rPr>
          <w:rFonts w:eastAsia="華康粗黑體" w:cstheme="minorHAnsi"/>
          <w:b/>
          <w:bCs/>
          <w:sz w:val="26"/>
          <w:szCs w:val="26"/>
        </w:rPr>
        <w:t>(07)201-0669</w:t>
      </w:r>
    </w:p>
    <w:p w14:paraId="67B1E65D" w14:textId="3446BA58" w:rsidR="00B12928" w:rsidRPr="00600953" w:rsidRDefault="00B12928" w:rsidP="00600953">
      <w:pPr>
        <w:spacing w:line="400" w:lineRule="exact"/>
        <w:ind w:leftChars="150" w:left="360" w:firstLineChars="5" w:firstLine="13"/>
        <w:rPr>
          <w:rFonts w:ascii="華康粗黑體" w:eastAsia="華康粗黑體" w:hAnsi="華康粗黑體"/>
          <w:spacing w:val="-4"/>
          <w:sz w:val="26"/>
          <w:szCs w:val="26"/>
        </w:rPr>
      </w:pP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或</w:t>
      </w:r>
      <w:r w:rsidRPr="001D2EEE">
        <w:rPr>
          <w:rFonts w:eastAsia="華康粗黑體" w:cstheme="minorHAnsi"/>
          <w:b/>
          <w:bCs/>
          <w:spacing w:val="-4"/>
          <w:sz w:val="26"/>
          <w:szCs w:val="26"/>
        </w:rPr>
        <w:t>LINE</w:t>
      </w:r>
      <w:r w:rsidR="00AA4EEC">
        <w:rPr>
          <w:rFonts w:eastAsia="華康粗黑體" w:cstheme="minorHAnsi"/>
          <w:b/>
          <w:bCs/>
          <w:spacing w:val="-4"/>
          <w:sz w:val="26"/>
          <w:szCs w:val="26"/>
        </w:rPr>
        <w:t>@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取消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報名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，費用</w:t>
      </w:r>
      <w:r w:rsidRPr="008C7D38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可全額退款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；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若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因</w:t>
      </w:r>
      <w:r w:rsidR="00600953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生病或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確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診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以致無法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參與課程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提供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醫師診斷證明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費用可</w:t>
      </w:r>
      <w:r w:rsidRPr="00A448B2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全額退</w:t>
      </w:r>
      <w:r w:rsidRPr="00A448B2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款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/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無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故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缺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席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者將</w:t>
      </w:r>
      <w:r w:rsidRPr="00A448B2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不予退費</w:t>
      </w:r>
      <w:r w:rsidRPr="001809F9">
        <w:rPr>
          <w:rFonts w:ascii="華康粗黑體" w:eastAsia="華康粗黑體" w:hAnsi="華康粗黑體"/>
          <w:sz w:val="26"/>
          <w:szCs w:val="26"/>
        </w:rPr>
        <w:t>。</w:t>
      </w:r>
    </w:p>
    <w:p w14:paraId="3060FF4F" w14:textId="165320EF" w:rsidR="001D2EEE" w:rsidRPr="001D2EEE" w:rsidRDefault="008C7D38" w:rsidP="001D2EEE">
      <w:pPr>
        <w:pStyle w:val="a3"/>
        <w:numPr>
          <w:ilvl w:val="0"/>
          <w:numId w:val="6"/>
        </w:numPr>
        <w:spacing w:line="400" w:lineRule="exact"/>
        <w:ind w:leftChars="0"/>
        <w:jc w:val="distribute"/>
        <w:rPr>
          <w:rFonts w:ascii="華康粗黑體" w:eastAsia="華康粗黑體" w:hAnsi="華康粗黑體"/>
          <w:sz w:val="26"/>
          <w:szCs w:val="26"/>
        </w:rPr>
      </w:pP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報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名繳費完成</w:t>
      </w: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後，於</w:t>
      </w:r>
      <w:r w:rsidR="00A448B2"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0</w:t>
      </w:r>
      <w:r w:rsidR="00600953"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7</w:t>
      </w:r>
      <w:r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/</w:t>
      </w:r>
      <w:r w:rsidR="00600953" w:rsidRPr="00600953">
        <w:rPr>
          <w:rFonts w:eastAsia="華康粗黑體" w:cstheme="minorHAnsi" w:hint="eastAsia"/>
          <w:b/>
          <w:bCs/>
          <w:color w:val="FF0000"/>
          <w:spacing w:val="-4"/>
          <w:sz w:val="26"/>
          <w:szCs w:val="26"/>
        </w:rPr>
        <w:t>0</w:t>
      </w:r>
      <w:r w:rsidR="00524E4A">
        <w:rPr>
          <w:rFonts w:eastAsia="華康粗黑體" w:cstheme="minorHAnsi" w:hint="eastAsia"/>
          <w:b/>
          <w:bCs/>
          <w:color w:val="FF0000"/>
          <w:spacing w:val="-4"/>
          <w:sz w:val="26"/>
          <w:szCs w:val="26"/>
        </w:rPr>
        <w:t>3</w:t>
      </w:r>
      <w:r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(</w:t>
      </w:r>
      <w:r w:rsidR="00524E4A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一</w:t>
      </w:r>
      <w:r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)中</w:t>
      </w:r>
      <w:r w:rsidRPr="00600953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午</w:t>
      </w:r>
      <w:r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12</w:t>
      </w:r>
      <w:r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時後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，如因</w:t>
      </w: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有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事</w:t>
      </w:r>
      <w:r w:rsidRPr="001D2EEE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取消報名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者，</w:t>
      </w:r>
      <w:r w:rsidRPr="00A448B2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僅得轉讓</w:t>
      </w: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課程名額於他人，</w:t>
      </w:r>
    </w:p>
    <w:p w14:paraId="2EDF77B2" w14:textId="2EC058C7" w:rsidR="001809F9" w:rsidRPr="001D2EEE" w:rsidRDefault="008C7D38" w:rsidP="001D2EEE">
      <w:pPr>
        <w:pStyle w:val="a3"/>
        <w:spacing w:line="400" w:lineRule="exact"/>
        <w:ind w:leftChars="0" w:left="360"/>
        <w:rPr>
          <w:rFonts w:ascii="華康粗黑體" w:eastAsia="華康粗黑體" w:hAnsi="華康粗黑體"/>
          <w:sz w:val="26"/>
          <w:szCs w:val="26"/>
        </w:rPr>
      </w:pP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不予退費</w:t>
      </w:r>
      <w:r w:rsidR="001D2EEE"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/最後轉讓時間於</w:t>
      </w:r>
      <w:r w:rsidR="00A448B2">
        <w:rPr>
          <w:rFonts w:eastAsia="華康粗黑體" w:cstheme="minorHAnsi"/>
          <w:b/>
          <w:bCs/>
          <w:color w:val="FF0000"/>
          <w:sz w:val="26"/>
          <w:szCs w:val="26"/>
        </w:rPr>
        <w:t>0</w:t>
      </w:r>
      <w:r w:rsidR="00600953">
        <w:rPr>
          <w:rFonts w:eastAsia="華康粗黑體" w:cstheme="minorHAnsi"/>
          <w:b/>
          <w:bCs/>
          <w:color w:val="FF0000"/>
          <w:sz w:val="26"/>
          <w:szCs w:val="26"/>
        </w:rPr>
        <w:t>7</w:t>
      </w:r>
      <w:r w:rsidR="001D2EEE" w:rsidRPr="001D2EEE">
        <w:rPr>
          <w:rFonts w:eastAsia="華康粗黑體" w:cstheme="minorHAnsi"/>
          <w:b/>
          <w:bCs/>
          <w:color w:val="FF0000"/>
          <w:sz w:val="26"/>
          <w:szCs w:val="26"/>
        </w:rPr>
        <w:t>/</w:t>
      </w:r>
      <w:r w:rsidR="00600953">
        <w:rPr>
          <w:rFonts w:eastAsia="華康粗黑體" w:cstheme="minorHAnsi"/>
          <w:b/>
          <w:bCs/>
          <w:color w:val="FF0000"/>
          <w:sz w:val="26"/>
          <w:szCs w:val="26"/>
        </w:rPr>
        <w:t>0</w:t>
      </w:r>
      <w:r w:rsidR="00524E4A">
        <w:rPr>
          <w:rFonts w:eastAsia="華康粗黑體" w:cstheme="minorHAnsi" w:hint="eastAsia"/>
          <w:b/>
          <w:bCs/>
          <w:color w:val="FF0000"/>
          <w:sz w:val="26"/>
          <w:szCs w:val="26"/>
        </w:rPr>
        <w:t>5</w:t>
      </w:r>
      <w:r w:rsidR="001D2EEE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(</w:t>
      </w:r>
      <w:r w:rsidR="00524E4A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三</w:t>
      </w:r>
      <w:r w:rsidR="001D2EEE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)</w:t>
      </w:r>
      <w:r w:rsidR="00AA4EEC">
        <w:rPr>
          <w:rFonts w:ascii="華康粗黑體" w:eastAsia="華康粗黑體" w:hAnsi="華康粗黑體" w:hint="eastAsia"/>
          <w:color w:val="FF0000"/>
          <w:sz w:val="26"/>
          <w:szCs w:val="26"/>
        </w:rPr>
        <w:t>中午</w:t>
      </w:r>
      <w:r w:rsidR="001D2EEE" w:rsidRPr="001D2EEE">
        <w:rPr>
          <w:rFonts w:eastAsia="華康粗黑體" w:cstheme="minorHAnsi"/>
          <w:b/>
          <w:bCs/>
          <w:color w:val="FF0000"/>
          <w:sz w:val="26"/>
          <w:szCs w:val="26"/>
        </w:rPr>
        <w:t>1</w:t>
      </w:r>
      <w:r w:rsidR="00AA4EEC">
        <w:rPr>
          <w:rFonts w:eastAsia="華康粗黑體" w:cstheme="minorHAnsi"/>
          <w:b/>
          <w:bCs/>
          <w:color w:val="FF0000"/>
          <w:sz w:val="26"/>
          <w:szCs w:val="26"/>
        </w:rPr>
        <w:t>2</w:t>
      </w:r>
      <w:r w:rsidR="001D2EEE" w:rsidRPr="001D2EEE">
        <w:rPr>
          <w:rFonts w:ascii="華康粗黑體" w:eastAsia="華康粗黑體" w:hAnsi="華康粗黑體" w:hint="eastAsia"/>
          <w:color w:val="FF0000"/>
          <w:sz w:val="26"/>
          <w:szCs w:val="26"/>
        </w:rPr>
        <w:t>點</w:t>
      </w:r>
      <w:r w:rsidR="001D2EEE"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截止。</w:t>
      </w:r>
    </w:p>
    <w:sectPr w:rsidR="001809F9" w:rsidRPr="001D2EEE" w:rsidSect="002D4A12">
      <w:pgSz w:w="11906" w:h="16838"/>
      <w:pgMar w:top="454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209AB" w14:textId="77777777" w:rsidR="00EE2039" w:rsidRDefault="00EE2039" w:rsidP="008C7D38">
      <w:r>
        <w:separator/>
      </w:r>
    </w:p>
  </w:endnote>
  <w:endnote w:type="continuationSeparator" w:id="0">
    <w:p w14:paraId="6326D51C" w14:textId="77777777" w:rsidR="00EE2039" w:rsidRDefault="00EE2039" w:rsidP="008C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正顏楷體W7">
    <w:altName w:val="微軟正黑體"/>
    <w:panose1 w:val="020B0604020202020204"/>
    <w:charset w:val="88"/>
    <w:family w:val="script"/>
    <w:pitch w:val="fixed"/>
    <w:sig w:usb0="800002E3" w:usb1="38CFFCFA" w:usb2="00000016" w:usb3="00000000" w:csb0="00100001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華康正顏楷體W5">
    <w:altName w:val="微軟正黑體"/>
    <w:panose1 w:val="020B0604020202020204"/>
    <w:charset w:val="88"/>
    <w:family w:val="script"/>
    <w:pitch w:val="fixed"/>
    <w:sig w:usb0="800002E3" w:usb1="38CFFCFA" w:usb2="00000016" w:usb3="00000000" w:csb0="00100001" w:csb1="00000000"/>
  </w:font>
  <w:font w:name="華康粗黑體">
    <w:altName w:val="微軟正黑體"/>
    <w:panose1 w:val="020B0709000000000000"/>
    <w:charset w:val="88"/>
    <w:family w:val="modern"/>
    <w:pitch w:val="fixed"/>
    <w:sig w:usb0="A00002FF" w:usb1="3ACFFD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EE21D" w14:textId="77777777" w:rsidR="00EE2039" w:rsidRDefault="00EE2039" w:rsidP="008C7D38">
      <w:r>
        <w:separator/>
      </w:r>
    </w:p>
  </w:footnote>
  <w:footnote w:type="continuationSeparator" w:id="0">
    <w:p w14:paraId="458EBBFF" w14:textId="77777777" w:rsidR="00EE2039" w:rsidRDefault="00EE2039" w:rsidP="008C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B12FC"/>
    <w:multiLevelType w:val="hybridMultilevel"/>
    <w:tmpl w:val="E2E0341A"/>
    <w:lvl w:ilvl="0" w:tplc="6FDA847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9F005B"/>
    <w:multiLevelType w:val="hybridMultilevel"/>
    <w:tmpl w:val="FD24DD22"/>
    <w:lvl w:ilvl="0" w:tplc="23D03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D8350E"/>
    <w:multiLevelType w:val="hybridMultilevel"/>
    <w:tmpl w:val="AD565584"/>
    <w:lvl w:ilvl="0" w:tplc="62E8E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4C308E4"/>
    <w:multiLevelType w:val="hybridMultilevel"/>
    <w:tmpl w:val="6D9C6602"/>
    <w:lvl w:ilvl="0" w:tplc="B8FAE1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0BC54F0"/>
    <w:multiLevelType w:val="hybridMultilevel"/>
    <w:tmpl w:val="E9DC6502"/>
    <w:lvl w:ilvl="0" w:tplc="0E44A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D9E7483"/>
    <w:multiLevelType w:val="hybridMultilevel"/>
    <w:tmpl w:val="16F89540"/>
    <w:lvl w:ilvl="0" w:tplc="6A9655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ocumentProtection w:formatting="1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119"/>
    <w:rsid w:val="000270DE"/>
    <w:rsid w:val="00064777"/>
    <w:rsid w:val="00070855"/>
    <w:rsid w:val="000A1618"/>
    <w:rsid w:val="000E2662"/>
    <w:rsid w:val="00127B5F"/>
    <w:rsid w:val="001809F9"/>
    <w:rsid w:val="001D2EEE"/>
    <w:rsid w:val="00217BBC"/>
    <w:rsid w:val="00247CE1"/>
    <w:rsid w:val="002708D4"/>
    <w:rsid w:val="00285DCE"/>
    <w:rsid w:val="002D4A12"/>
    <w:rsid w:val="00337777"/>
    <w:rsid w:val="003D6608"/>
    <w:rsid w:val="003E0D98"/>
    <w:rsid w:val="00400B8A"/>
    <w:rsid w:val="0043057C"/>
    <w:rsid w:val="00437DEA"/>
    <w:rsid w:val="00497CB4"/>
    <w:rsid w:val="004A6CD9"/>
    <w:rsid w:val="00520C79"/>
    <w:rsid w:val="00524E4A"/>
    <w:rsid w:val="00600953"/>
    <w:rsid w:val="00651304"/>
    <w:rsid w:val="00667E7F"/>
    <w:rsid w:val="00696C08"/>
    <w:rsid w:val="0070206E"/>
    <w:rsid w:val="00706F4C"/>
    <w:rsid w:val="00746F21"/>
    <w:rsid w:val="00795EAD"/>
    <w:rsid w:val="00830861"/>
    <w:rsid w:val="0083293E"/>
    <w:rsid w:val="00841C6B"/>
    <w:rsid w:val="008C7D38"/>
    <w:rsid w:val="00924119"/>
    <w:rsid w:val="0096736D"/>
    <w:rsid w:val="00A044E7"/>
    <w:rsid w:val="00A4210C"/>
    <w:rsid w:val="00A448B2"/>
    <w:rsid w:val="00A46AD8"/>
    <w:rsid w:val="00A91DD9"/>
    <w:rsid w:val="00AA4EEC"/>
    <w:rsid w:val="00AF75D2"/>
    <w:rsid w:val="00B12928"/>
    <w:rsid w:val="00B65AB9"/>
    <w:rsid w:val="00BB7744"/>
    <w:rsid w:val="00CE57E7"/>
    <w:rsid w:val="00CE74A0"/>
    <w:rsid w:val="00D07C9B"/>
    <w:rsid w:val="00D1482D"/>
    <w:rsid w:val="00D17CB3"/>
    <w:rsid w:val="00D24204"/>
    <w:rsid w:val="00D550B9"/>
    <w:rsid w:val="00D57CFD"/>
    <w:rsid w:val="00DE20AB"/>
    <w:rsid w:val="00E528DC"/>
    <w:rsid w:val="00EE2039"/>
    <w:rsid w:val="00EF30CD"/>
    <w:rsid w:val="00F1054A"/>
    <w:rsid w:val="00F2409A"/>
    <w:rsid w:val="00F90BFE"/>
    <w:rsid w:val="00F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39313"/>
  <w15:chartTrackingRefBased/>
  <w15:docId w15:val="{E10318EC-1412-4BBE-A546-36B4FE60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119"/>
    <w:pPr>
      <w:ind w:leftChars="200" w:left="480"/>
    </w:pPr>
  </w:style>
  <w:style w:type="table" w:styleId="a4">
    <w:name w:val="Table Grid"/>
    <w:basedOn w:val="a1"/>
    <w:uiPriority w:val="39"/>
    <w:rsid w:val="00D14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1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41C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C7D3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C7D3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49</cp:revision>
  <cp:lastPrinted>2022-10-31T04:01:00Z</cp:lastPrinted>
  <dcterms:created xsi:type="dcterms:W3CDTF">2022-10-29T11:45:00Z</dcterms:created>
  <dcterms:modified xsi:type="dcterms:W3CDTF">2023-06-08T07:53:00Z</dcterms:modified>
</cp:coreProperties>
</file>